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383E" w:rsidRPr="00D451CF" w:rsidRDefault="00CF7219" w:rsidP="00710748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September</w:t>
      </w:r>
      <w:r w:rsidR="00291F49">
        <w:rPr>
          <w:rFonts w:ascii="Times New Roman" w:hAnsi="Times New Roman" w:cs="Times New Roman"/>
          <w:sz w:val="24"/>
          <w:szCs w:val="28"/>
        </w:rPr>
        <w:t xml:space="preserve"> 14</w:t>
      </w:r>
      <w:r w:rsidR="00B64F4A">
        <w:rPr>
          <w:rFonts w:ascii="Times New Roman" w:hAnsi="Times New Roman" w:cs="Times New Roman"/>
          <w:sz w:val="24"/>
          <w:szCs w:val="28"/>
        </w:rPr>
        <w:t>, 202</w:t>
      </w:r>
      <w:r w:rsidR="00291F49">
        <w:rPr>
          <w:rFonts w:ascii="Times New Roman" w:hAnsi="Times New Roman" w:cs="Times New Roman"/>
          <w:sz w:val="24"/>
          <w:szCs w:val="28"/>
        </w:rPr>
        <w:t>4</w:t>
      </w:r>
    </w:p>
    <w:p w:rsidR="00576859" w:rsidRDefault="00B64F4A" w:rsidP="0071074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Meeting Minutes</w:t>
      </w:r>
    </w:p>
    <w:p w:rsidR="00CF7219" w:rsidRDefault="00CF7219" w:rsidP="00CF721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CF7219" w:rsidRDefault="00CF7219" w:rsidP="00CF72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Call to order at 6:31 pm</w:t>
      </w:r>
    </w:p>
    <w:p w:rsidR="00CF7219" w:rsidRDefault="00CF7219" w:rsidP="00CF72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Roll Call</w:t>
      </w:r>
    </w:p>
    <w:p w:rsidR="00144A63" w:rsidRDefault="00CF7219" w:rsidP="00144A63">
      <w:pPr>
        <w:spacing w:after="0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Brandon Sanders, Breann Walters, Shannon Trahan, Sabrina Trahan, Hunter Carpenter, Austin Rucks, </w:t>
      </w:r>
      <w:proofErr w:type="spellStart"/>
      <w:r>
        <w:rPr>
          <w:rFonts w:ascii="Times New Roman" w:hAnsi="Times New Roman" w:cs="Times New Roman"/>
          <w:sz w:val="24"/>
          <w:szCs w:val="28"/>
        </w:rPr>
        <w:t>Brookelyn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Rucks, Vincent </w:t>
      </w:r>
      <w:proofErr w:type="spellStart"/>
      <w:r>
        <w:rPr>
          <w:rFonts w:ascii="Times New Roman" w:hAnsi="Times New Roman" w:cs="Times New Roman"/>
          <w:sz w:val="24"/>
          <w:szCs w:val="28"/>
        </w:rPr>
        <w:t>Gongora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Alyssa </w:t>
      </w:r>
      <w:proofErr w:type="spellStart"/>
      <w:r>
        <w:rPr>
          <w:rFonts w:ascii="Times New Roman" w:hAnsi="Times New Roman" w:cs="Times New Roman"/>
          <w:sz w:val="24"/>
          <w:szCs w:val="28"/>
        </w:rPr>
        <w:t>Gongora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Julie </w:t>
      </w:r>
      <w:proofErr w:type="spellStart"/>
      <w:r>
        <w:rPr>
          <w:rFonts w:ascii="Times New Roman" w:hAnsi="Times New Roman" w:cs="Times New Roman"/>
          <w:sz w:val="24"/>
          <w:szCs w:val="28"/>
        </w:rPr>
        <w:t>Gongora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Beau Hansen, Cody </w:t>
      </w:r>
      <w:proofErr w:type="spellStart"/>
      <w:r>
        <w:rPr>
          <w:rFonts w:ascii="Times New Roman" w:hAnsi="Times New Roman" w:cs="Times New Roman"/>
          <w:sz w:val="24"/>
          <w:szCs w:val="28"/>
        </w:rPr>
        <w:t>Segler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Jake Walters, Russel </w:t>
      </w:r>
      <w:proofErr w:type="spellStart"/>
      <w:r>
        <w:rPr>
          <w:rFonts w:ascii="Times New Roman" w:hAnsi="Times New Roman" w:cs="Times New Roman"/>
          <w:sz w:val="24"/>
          <w:szCs w:val="28"/>
        </w:rPr>
        <w:t>Ince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Corrie Cabral, Chad Harris, Heather </w:t>
      </w:r>
      <w:proofErr w:type="spellStart"/>
      <w:r>
        <w:rPr>
          <w:rFonts w:ascii="Times New Roman" w:hAnsi="Times New Roman" w:cs="Times New Roman"/>
          <w:sz w:val="24"/>
          <w:szCs w:val="28"/>
        </w:rPr>
        <w:t>Isom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Garett </w:t>
      </w:r>
      <w:proofErr w:type="spellStart"/>
      <w:r>
        <w:rPr>
          <w:rFonts w:ascii="Times New Roman" w:hAnsi="Times New Roman" w:cs="Times New Roman"/>
          <w:sz w:val="24"/>
          <w:szCs w:val="28"/>
        </w:rPr>
        <w:t>Isom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Thomas Derek, </w:t>
      </w:r>
      <w:proofErr w:type="spellStart"/>
      <w:r>
        <w:rPr>
          <w:rFonts w:ascii="Times New Roman" w:hAnsi="Times New Roman" w:cs="Times New Roman"/>
          <w:sz w:val="24"/>
          <w:szCs w:val="28"/>
        </w:rPr>
        <w:t>Lorin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Wisko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Brandon Fox, Billy Stokes, Cody </w:t>
      </w:r>
      <w:proofErr w:type="spellStart"/>
      <w:r>
        <w:rPr>
          <w:rFonts w:ascii="Times New Roman" w:hAnsi="Times New Roman" w:cs="Times New Roman"/>
          <w:sz w:val="24"/>
          <w:szCs w:val="28"/>
        </w:rPr>
        <w:t>Brumley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Amanda </w:t>
      </w:r>
      <w:proofErr w:type="spellStart"/>
      <w:r>
        <w:rPr>
          <w:rFonts w:ascii="Times New Roman" w:hAnsi="Times New Roman" w:cs="Times New Roman"/>
          <w:sz w:val="24"/>
          <w:szCs w:val="28"/>
        </w:rPr>
        <w:t>Gongora</w:t>
      </w:r>
      <w:proofErr w:type="spellEnd"/>
      <w:r>
        <w:rPr>
          <w:rFonts w:ascii="Times New Roman" w:hAnsi="Times New Roman" w:cs="Times New Roman"/>
          <w:sz w:val="24"/>
          <w:szCs w:val="28"/>
        </w:rPr>
        <w:t>, Julie Smith</w:t>
      </w:r>
    </w:p>
    <w:p w:rsidR="00CF7219" w:rsidRDefault="00144A63" w:rsidP="00144A6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44A63">
        <w:rPr>
          <w:rFonts w:ascii="Times New Roman" w:hAnsi="Times New Roman" w:cs="Times New Roman"/>
          <w:sz w:val="24"/>
          <w:szCs w:val="28"/>
        </w:rPr>
        <w:t>Business Items</w:t>
      </w:r>
    </w:p>
    <w:p w:rsidR="00144A63" w:rsidRDefault="00144A63" w:rsidP="00144A6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Discussed September</w:t>
      </w:r>
      <w:r w:rsidR="00710748">
        <w:rPr>
          <w:rFonts w:ascii="Times New Roman" w:hAnsi="Times New Roman" w:cs="Times New Roman"/>
          <w:sz w:val="24"/>
          <w:szCs w:val="28"/>
        </w:rPr>
        <w:t xml:space="preserve"> meeting topics. Shannon Trahan</w:t>
      </w:r>
      <w:r>
        <w:rPr>
          <w:rFonts w:ascii="Times New Roman" w:hAnsi="Times New Roman" w:cs="Times New Roman"/>
          <w:sz w:val="24"/>
          <w:szCs w:val="28"/>
        </w:rPr>
        <w:t xml:space="preserve"> motioned to accept S</w:t>
      </w:r>
      <w:r w:rsidR="00710748">
        <w:rPr>
          <w:rFonts w:ascii="Times New Roman" w:hAnsi="Times New Roman" w:cs="Times New Roman"/>
          <w:sz w:val="24"/>
          <w:szCs w:val="28"/>
        </w:rPr>
        <w:t>eptember Minutes, Breann Walters</w:t>
      </w:r>
      <w:r>
        <w:rPr>
          <w:rFonts w:ascii="Times New Roman" w:hAnsi="Times New Roman" w:cs="Times New Roman"/>
          <w:sz w:val="24"/>
          <w:szCs w:val="28"/>
        </w:rPr>
        <w:t xml:space="preserve"> seconded. All in favor, minutes passed.</w:t>
      </w:r>
    </w:p>
    <w:p w:rsidR="00710748" w:rsidRPr="001B3AD2" w:rsidRDefault="00710748" w:rsidP="007107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B3AD2">
        <w:rPr>
          <w:rFonts w:ascii="Times New Roman" w:hAnsi="Times New Roman" w:cs="Times New Roman"/>
          <w:sz w:val="24"/>
          <w:szCs w:val="28"/>
        </w:rPr>
        <w:t xml:space="preserve">Financial Report Discussed. </w:t>
      </w:r>
      <w:r>
        <w:rPr>
          <w:rFonts w:ascii="Times New Roman" w:hAnsi="Times New Roman" w:cs="Times New Roman"/>
          <w:sz w:val="24"/>
          <w:szCs w:val="28"/>
        </w:rPr>
        <w:t>Shannon Trahan</w:t>
      </w:r>
      <w:r w:rsidRPr="001B3AD2">
        <w:rPr>
          <w:rFonts w:ascii="Times New Roman" w:hAnsi="Times New Roman" w:cs="Times New Roman"/>
          <w:sz w:val="24"/>
          <w:szCs w:val="28"/>
        </w:rPr>
        <w:t xml:space="preserve"> motioned to accept Financial </w:t>
      </w:r>
      <w:r>
        <w:rPr>
          <w:rFonts w:ascii="Times New Roman" w:hAnsi="Times New Roman" w:cs="Times New Roman"/>
          <w:sz w:val="24"/>
          <w:szCs w:val="28"/>
        </w:rPr>
        <w:t xml:space="preserve">Report as presented. Vincent </w:t>
      </w:r>
      <w:proofErr w:type="spellStart"/>
      <w:r>
        <w:rPr>
          <w:rFonts w:ascii="Times New Roman" w:hAnsi="Times New Roman" w:cs="Times New Roman"/>
          <w:sz w:val="24"/>
          <w:szCs w:val="28"/>
        </w:rPr>
        <w:t>Gongora</w:t>
      </w:r>
      <w:proofErr w:type="spellEnd"/>
      <w:r w:rsidRPr="001B3AD2">
        <w:rPr>
          <w:rFonts w:ascii="Times New Roman" w:hAnsi="Times New Roman" w:cs="Times New Roman"/>
          <w:sz w:val="24"/>
          <w:szCs w:val="28"/>
        </w:rPr>
        <w:t xml:space="preserve"> seconded. All in favor. Motion passed.</w:t>
      </w:r>
    </w:p>
    <w:p w:rsidR="00144A63" w:rsidRDefault="00144A63" w:rsidP="00144A6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Brandon discusses expenses and repairs of the blue meeting building and that we are just waiting on HVAC equipment to be installed.</w:t>
      </w:r>
    </w:p>
    <w:p w:rsidR="00144A63" w:rsidRDefault="00B106C8" w:rsidP="00144A6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Presidents Report:</w:t>
      </w:r>
    </w:p>
    <w:p w:rsidR="00B106C8" w:rsidRDefault="00B106C8" w:rsidP="00144A6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Brandon talks about lawn care for the facility and how we have taken several bids from local lawn companies.</w:t>
      </w:r>
    </w:p>
    <w:p w:rsidR="00B106C8" w:rsidRDefault="00B106C8" w:rsidP="00144A6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Hunter discusses the cost of repair and maintenance if we continue to do the lawn care ourselves.</w:t>
      </w:r>
    </w:p>
    <w:p w:rsidR="00B106C8" w:rsidRDefault="00B106C8" w:rsidP="00B106C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106C8" w:rsidRDefault="00B106C8" w:rsidP="00B106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Brandon and Breann discussed possibly upping the registration per $10.00 due to insurance going up on players.</w:t>
      </w:r>
    </w:p>
    <w:p w:rsidR="00B106C8" w:rsidRDefault="00B106C8" w:rsidP="00B106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Shannon talks about the board members keeping up with lawn maintenance</w:t>
      </w:r>
      <w:r w:rsidR="00045026">
        <w:rPr>
          <w:rFonts w:ascii="Times New Roman" w:hAnsi="Times New Roman" w:cs="Times New Roman"/>
          <w:sz w:val="24"/>
          <w:szCs w:val="28"/>
        </w:rPr>
        <w:t xml:space="preserve"> instead of hiring an outside source to keep up with lawn care.</w:t>
      </w:r>
    </w:p>
    <w:p w:rsidR="00045026" w:rsidRDefault="00045026" w:rsidP="00B106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Brandon talks about the by-laws and the committee duties.</w:t>
      </w:r>
    </w:p>
    <w:p w:rsidR="00045026" w:rsidRDefault="00045026" w:rsidP="00B106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Julie talks about concession stand budget</w:t>
      </w:r>
    </w:p>
    <w:p w:rsidR="00045026" w:rsidRDefault="00045026" w:rsidP="000450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Brandon talks about forming a budget committee and discusses budgeting for 2025. Julie proposed it and Beau seconded it. All in favor, motion passed.</w:t>
      </w:r>
    </w:p>
    <w:p w:rsidR="00045026" w:rsidRDefault="00045026" w:rsidP="000450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Brandon discusses fall ball and Breann mentions advertising better to get more kids signed up.</w:t>
      </w:r>
    </w:p>
    <w:p w:rsidR="00045026" w:rsidRDefault="00045026" w:rsidP="000450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Shannon provides update on field lighting for the 6U and 8U field and talks about how much it will cost to get lights for the big field.</w:t>
      </w:r>
    </w:p>
    <w:p w:rsidR="00045026" w:rsidRDefault="00045026" w:rsidP="000450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Brandon talks about little league rules and updating the rule book</w:t>
      </w:r>
      <w:r w:rsidR="00C569A3">
        <w:rPr>
          <w:rFonts w:ascii="Times New Roman" w:hAnsi="Times New Roman" w:cs="Times New Roman"/>
          <w:sz w:val="24"/>
          <w:szCs w:val="28"/>
        </w:rPr>
        <w:t xml:space="preserve"> and also discussed putting up fences around the dug-out.</w:t>
      </w:r>
    </w:p>
    <w:p w:rsidR="00C569A3" w:rsidRPr="00C569A3" w:rsidRDefault="00C569A3" w:rsidP="00C569A3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Motion to </w:t>
      </w:r>
      <w:proofErr w:type="gramStart"/>
      <w:r>
        <w:rPr>
          <w:rFonts w:ascii="Times New Roman" w:hAnsi="Times New Roman" w:cs="Times New Roman"/>
          <w:sz w:val="24"/>
          <w:szCs w:val="28"/>
        </w:rPr>
        <w:t>adjourn</w:t>
      </w:r>
      <w:r w:rsidR="00710748">
        <w:rPr>
          <w:rFonts w:ascii="Times New Roman" w:hAnsi="Times New Roman" w:cs="Times New Roman"/>
          <w:sz w:val="24"/>
          <w:szCs w:val="28"/>
        </w:rPr>
        <w:t>ed</w:t>
      </w:r>
      <w:proofErr w:type="gramEnd"/>
      <w:r w:rsidR="00710748">
        <w:rPr>
          <w:rFonts w:ascii="Times New Roman" w:hAnsi="Times New Roman" w:cs="Times New Roman"/>
          <w:sz w:val="24"/>
          <w:szCs w:val="28"/>
        </w:rPr>
        <w:t xml:space="preserve"> by Shannon Trahan, Cody </w:t>
      </w:r>
      <w:proofErr w:type="spellStart"/>
      <w:r w:rsidR="00710748">
        <w:rPr>
          <w:rFonts w:ascii="Times New Roman" w:hAnsi="Times New Roman" w:cs="Times New Roman"/>
          <w:sz w:val="24"/>
          <w:szCs w:val="28"/>
        </w:rPr>
        <w:t>Segler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Seconded. Meeting adjourned at 8:45pm</w:t>
      </w:r>
    </w:p>
    <w:p w:rsidR="00B64F4A" w:rsidRDefault="00B64F4A" w:rsidP="001B1A6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64F4A" w:rsidRDefault="00B64F4A" w:rsidP="001B1A6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64F4A" w:rsidRDefault="00B64F4A" w:rsidP="001B1A6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64F4A" w:rsidRPr="00D451CF" w:rsidRDefault="00B64F4A" w:rsidP="001B1A6C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B64F4A" w:rsidRPr="00D451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A7" w:rsidRDefault="008D25A7">
      <w:pPr>
        <w:spacing w:after="0" w:line="240" w:lineRule="auto"/>
      </w:pPr>
      <w:r>
        <w:separator/>
      </w:r>
    </w:p>
  </w:endnote>
  <w:endnote w:type="continuationSeparator" w:id="0">
    <w:p w:rsidR="008D25A7" w:rsidRDefault="008D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BE" w:rsidRPr="00963EBE" w:rsidRDefault="00963EBE" w:rsidP="00963EBE">
    <w:pPr>
      <w:spacing w:after="0"/>
      <w:jc w:val="center"/>
      <w:rPr>
        <w:rFonts w:ascii="Arial" w:eastAsia="Bree Serif" w:hAnsi="Arial" w:cs="Arial"/>
        <w:sz w:val="24"/>
        <w:szCs w:val="24"/>
      </w:rPr>
    </w:pPr>
    <w:r w:rsidRPr="00963EBE">
      <w:rPr>
        <w:rFonts w:ascii="Arial" w:hAnsi="Arial" w:cs="Arial"/>
        <w:sz w:val="24"/>
        <w:szCs w:val="24"/>
      </w:rPr>
      <w:t xml:space="preserve">TCYB Inc. is a non-profit organization- </w:t>
    </w:r>
    <w:r w:rsidRPr="00963EBE">
      <w:rPr>
        <w:rFonts w:ascii="Arial" w:eastAsia="Bree Serif" w:hAnsi="Arial" w:cs="Arial"/>
        <w:sz w:val="24"/>
        <w:szCs w:val="24"/>
      </w:rPr>
      <w:t>EIN # 76-0596657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A7" w:rsidRDefault="008D25A7">
      <w:pPr>
        <w:spacing w:after="0" w:line="240" w:lineRule="auto"/>
      </w:pPr>
      <w:r>
        <w:separator/>
      </w:r>
    </w:p>
  </w:footnote>
  <w:footnote w:type="continuationSeparator" w:id="0">
    <w:p w:rsidR="008D25A7" w:rsidRDefault="008D2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CE2" w:rsidRPr="00576859" w:rsidRDefault="00CD69AA" w:rsidP="008E383E">
    <w:pPr>
      <w:pStyle w:val="Subtitle"/>
      <w:spacing w:before="0" w:after="0" w:line="240" w:lineRule="auto"/>
      <w:contextualSpacing w:val="0"/>
      <w:jc w:val="right"/>
      <w:rPr>
        <w:sz w:val="40"/>
      </w:rPr>
    </w:pPr>
    <w:r w:rsidRPr="00576859">
      <w:rPr>
        <w:noProof/>
        <w:sz w:val="40"/>
      </w:rPr>
      <w:drawing>
        <wp:anchor distT="114300" distB="114300" distL="114300" distR="114300" simplePos="0" relativeHeight="251658240" behindDoc="0" locked="0" layoutInCell="0" hidden="0" allowOverlap="1">
          <wp:simplePos x="0" y="0"/>
          <wp:positionH relativeFrom="margin">
            <wp:posOffset>-19968</wp:posOffset>
          </wp:positionH>
          <wp:positionV relativeFrom="paragraph">
            <wp:posOffset>9308</wp:posOffset>
          </wp:positionV>
          <wp:extent cx="1413510" cy="851535"/>
          <wp:effectExtent l="0" t="0" r="0" b="0"/>
          <wp:wrapSquare wrapText="bothSides" distT="114300" distB="11430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3510" cy="851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pjer3ellq25f" w:colFirst="0" w:colLast="0"/>
    <w:bookmarkEnd w:id="1"/>
    <w:r w:rsidRPr="00576859">
      <w:rPr>
        <w:color w:val="auto"/>
        <w:sz w:val="22"/>
        <w:szCs w:val="28"/>
      </w:rPr>
      <w:t>P.O Box 88</w:t>
    </w:r>
    <w:r w:rsidRPr="00576859">
      <w:rPr>
        <w:color w:val="auto"/>
        <w:sz w:val="28"/>
        <w:szCs w:val="36"/>
      </w:rPr>
      <w:t xml:space="preserve"> </w:t>
    </w:r>
  </w:p>
  <w:p w:rsidR="00AE5CE2" w:rsidRPr="00576859" w:rsidRDefault="00CD69AA">
    <w:pPr>
      <w:pStyle w:val="Subtitle"/>
      <w:spacing w:before="0" w:after="0" w:line="240" w:lineRule="auto"/>
      <w:ind w:left="3600"/>
      <w:contextualSpacing w:val="0"/>
      <w:jc w:val="right"/>
      <w:rPr>
        <w:sz w:val="40"/>
      </w:rPr>
    </w:pPr>
    <w:bookmarkStart w:id="2" w:name="_kltdewlxcbqi" w:colFirst="0" w:colLast="0"/>
    <w:bookmarkEnd w:id="2"/>
    <w:r w:rsidRPr="00576859">
      <w:rPr>
        <w:color w:val="auto"/>
        <w:sz w:val="20"/>
        <w:szCs w:val="24"/>
      </w:rPr>
      <w:t>Sour Lake, Texas 77659</w:t>
    </w:r>
  </w:p>
  <w:p w:rsidR="00963EBE" w:rsidRPr="00576859" w:rsidRDefault="00963EBE" w:rsidP="00963EBE">
    <w:pPr>
      <w:spacing w:after="0"/>
      <w:jc w:val="right"/>
      <w:rPr>
        <w:rFonts w:ascii="Georgia" w:eastAsia="Bree Serif" w:hAnsi="Georgia" w:cs="Bree Serif"/>
        <w:i/>
        <w:color w:val="auto"/>
        <w:sz w:val="20"/>
        <w:szCs w:val="24"/>
      </w:rPr>
    </w:pPr>
    <w:r w:rsidRPr="00576859">
      <w:rPr>
        <w:rFonts w:ascii="Georgia" w:eastAsia="Bree Serif" w:hAnsi="Georgia" w:cs="Bree Serif"/>
        <w:i/>
        <w:color w:val="auto"/>
        <w:sz w:val="20"/>
        <w:szCs w:val="24"/>
      </w:rPr>
      <w:t xml:space="preserve">(409) </w:t>
    </w:r>
    <w:r w:rsidR="005A414C">
      <w:rPr>
        <w:rFonts w:ascii="Georgia" w:eastAsia="Bree Serif" w:hAnsi="Georgia" w:cs="Bree Serif"/>
        <w:i/>
        <w:color w:val="auto"/>
        <w:sz w:val="20"/>
        <w:szCs w:val="24"/>
      </w:rPr>
      <w:t>781</w:t>
    </w:r>
    <w:r w:rsidRPr="00576859">
      <w:rPr>
        <w:rFonts w:ascii="Georgia" w:eastAsia="Bree Serif" w:hAnsi="Georgia" w:cs="Bree Serif"/>
        <w:i/>
        <w:color w:val="auto"/>
        <w:sz w:val="20"/>
        <w:szCs w:val="24"/>
      </w:rPr>
      <w:t>-</w:t>
    </w:r>
    <w:r w:rsidR="005A414C">
      <w:rPr>
        <w:rFonts w:ascii="Georgia" w:eastAsia="Bree Serif" w:hAnsi="Georgia" w:cs="Bree Serif"/>
        <w:i/>
        <w:color w:val="auto"/>
        <w:sz w:val="20"/>
        <w:szCs w:val="24"/>
      </w:rPr>
      <w:t>8010</w:t>
    </w:r>
  </w:p>
  <w:p w:rsidR="00963EBE" w:rsidRPr="00576859" w:rsidRDefault="008D25A7" w:rsidP="00963EBE">
    <w:pPr>
      <w:spacing w:after="0"/>
      <w:jc w:val="right"/>
      <w:rPr>
        <w:rFonts w:ascii="Bree Serif" w:eastAsia="Bree Serif" w:hAnsi="Bree Serif" w:cs="Bree Serif"/>
        <w:color w:val="1155CC"/>
        <w:sz w:val="20"/>
        <w:szCs w:val="24"/>
        <w:u w:val="single"/>
      </w:rPr>
    </w:pPr>
    <w:hyperlink r:id="rId2">
      <w:r w:rsidR="00963EBE" w:rsidRPr="00576859">
        <w:rPr>
          <w:rFonts w:ascii="Bree Serif" w:eastAsia="Bree Serif" w:hAnsi="Bree Serif" w:cs="Bree Serif"/>
          <w:color w:val="1155CC"/>
          <w:sz w:val="20"/>
          <w:szCs w:val="24"/>
          <w:u w:val="single"/>
        </w:rPr>
        <w:t>www.tcyb.org</w:t>
      </w:r>
    </w:hyperlink>
  </w:p>
  <w:p w:rsidR="004D7495" w:rsidRDefault="008D25A7" w:rsidP="00963EBE">
    <w:pPr>
      <w:spacing w:after="0"/>
      <w:jc w:val="right"/>
      <w:rPr>
        <w:rFonts w:ascii="Bree Serif" w:eastAsia="Bree Serif" w:hAnsi="Bree Serif" w:cs="Bree Serif"/>
        <w:color w:val="1155CC"/>
        <w:sz w:val="20"/>
        <w:szCs w:val="24"/>
        <w:u w:val="single"/>
      </w:rPr>
    </w:pPr>
    <w:hyperlink r:id="rId3" w:history="1">
      <w:r w:rsidR="005A414C" w:rsidRPr="00F37C71">
        <w:rPr>
          <w:rStyle w:val="Hyperlink"/>
          <w:rFonts w:ascii="Bree Serif" w:eastAsia="Bree Serif" w:hAnsi="Bree Serif" w:cs="Bree Serif"/>
          <w:sz w:val="20"/>
          <w:szCs w:val="24"/>
        </w:rPr>
        <w:t>sescretary@tcyb.org</w:t>
      </w:r>
    </w:hyperlink>
  </w:p>
  <w:p w:rsidR="005A414C" w:rsidRPr="00576859" w:rsidRDefault="005A414C" w:rsidP="00963EBE">
    <w:pPr>
      <w:spacing w:after="0"/>
      <w:jc w:val="right"/>
      <w:rPr>
        <w:rFonts w:ascii="Bree Serif" w:eastAsia="Bree Serif" w:hAnsi="Bree Serif" w:cs="Bree Serif"/>
        <w:color w:val="1155CC"/>
        <w:sz w:val="20"/>
        <w:szCs w:val="24"/>
        <w:u w:val="single"/>
      </w:rPr>
    </w:pPr>
    <w:r>
      <w:rPr>
        <w:rFonts w:ascii="Bree Serif" w:eastAsia="Bree Serif" w:hAnsi="Bree Serif" w:cs="Bree Serif"/>
        <w:color w:val="1155CC"/>
        <w:sz w:val="20"/>
        <w:szCs w:val="24"/>
        <w:u w:val="single"/>
      </w:rPr>
      <w:t>president@tcyb.org</w:t>
    </w:r>
  </w:p>
  <w:p w:rsidR="00B64F4A" w:rsidRDefault="00B64F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0C91"/>
    <w:multiLevelType w:val="hybridMultilevel"/>
    <w:tmpl w:val="8C3EC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36C7"/>
    <w:multiLevelType w:val="hybridMultilevel"/>
    <w:tmpl w:val="0FDA5B26"/>
    <w:lvl w:ilvl="0" w:tplc="5A5E40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764E2"/>
    <w:multiLevelType w:val="hybridMultilevel"/>
    <w:tmpl w:val="C290B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E2"/>
    <w:rsid w:val="00020916"/>
    <w:rsid w:val="00045026"/>
    <w:rsid w:val="00071E0E"/>
    <w:rsid w:val="000746DB"/>
    <w:rsid w:val="00081773"/>
    <w:rsid w:val="00144A63"/>
    <w:rsid w:val="00146FCB"/>
    <w:rsid w:val="001B1A6C"/>
    <w:rsid w:val="001C0AF0"/>
    <w:rsid w:val="001F6B33"/>
    <w:rsid w:val="00214239"/>
    <w:rsid w:val="00220703"/>
    <w:rsid w:val="00234031"/>
    <w:rsid w:val="00242444"/>
    <w:rsid w:val="002835D1"/>
    <w:rsid w:val="00291F49"/>
    <w:rsid w:val="002A2F8A"/>
    <w:rsid w:val="002F4196"/>
    <w:rsid w:val="00323A9D"/>
    <w:rsid w:val="00341ECF"/>
    <w:rsid w:val="00343835"/>
    <w:rsid w:val="00343EAD"/>
    <w:rsid w:val="00395DCE"/>
    <w:rsid w:val="003F20C3"/>
    <w:rsid w:val="00407D16"/>
    <w:rsid w:val="00451B12"/>
    <w:rsid w:val="004D7495"/>
    <w:rsid w:val="00521513"/>
    <w:rsid w:val="00576859"/>
    <w:rsid w:val="005A414C"/>
    <w:rsid w:val="005D4375"/>
    <w:rsid w:val="006971D8"/>
    <w:rsid w:val="00710748"/>
    <w:rsid w:val="00763216"/>
    <w:rsid w:val="007D74F6"/>
    <w:rsid w:val="00801737"/>
    <w:rsid w:val="00864176"/>
    <w:rsid w:val="008C702B"/>
    <w:rsid w:val="008D25A7"/>
    <w:rsid w:val="008E383E"/>
    <w:rsid w:val="009606EA"/>
    <w:rsid w:val="00963EBE"/>
    <w:rsid w:val="009B475A"/>
    <w:rsid w:val="00A706D0"/>
    <w:rsid w:val="00AE5CE2"/>
    <w:rsid w:val="00B106C8"/>
    <w:rsid w:val="00B64F4A"/>
    <w:rsid w:val="00B737D2"/>
    <w:rsid w:val="00BB37FC"/>
    <w:rsid w:val="00BC55F0"/>
    <w:rsid w:val="00BE7CD3"/>
    <w:rsid w:val="00C569A3"/>
    <w:rsid w:val="00CD5648"/>
    <w:rsid w:val="00CD69AA"/>
    <w:rsid w:val="00CE2780"/>
    <w:rsid w:val="00CF7219"/>
    <w:rsid w:val="00D451CF"/>
    <w:rsid w:val="00DA61EB"/>
    <w:rsid w:val="00DD15F2"/>
    <w:rsid w:val="00DE4A95"/>
    <w:rsid w:val="00E10588"/>
    <w:rsid w:val="00E32E4E"/>
    <w:rsid w:val="00E7489F"/>
    <w:rsid w:val="00EA6C32"/>
    <w:rsid w:val="00ED4B7C"/>
    <w:rsid w:val="00F55E7C"/>
    <w:rsid w:val="00F74416"/>
    <w:rsid w:val="00F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0E335-DA33-4EED-9255-7D5791B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F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0C3"/>
  </w:style>
  <w:style w:type="paragraph" w:styleId="Footer">
    <w:name w:val="footer"/>
    <w:basedOn w:val="Normal"/>
    <w:link w:val="FooterChar"/>
    <w:uiPriority w:val="99"/>
    <w:unhideWhenUsed/>
    <w:rsid w:val="003F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0C3"/>
  </w:style>
  <w:style w:type="character" w:styleId="Hyperlink">
    <w:name w:val="Hyperlink"/>
    <w:basedOn w:val="DefaultParagraphFont"/>
    <w:uiPriority w:val="99"/>
    <w:unhideWhenUsed/>
    <w:rsid w:val="009B47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scretary@tcyb.org" TargetMode="External"/><Relationship Id="rId2" Type="http://schemas.openxmlformats.org/officeDocument/2006/relationships/hyperlink" Target="http://www.tcy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79B6-3A96-467C-ACBA-82275306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Kecha</dc:creator>
  <cp:lastModifiedBy>tcybadmin</cp:lastModifiedBy>
  <cp:revision>3</cp:revision>
  <dcterms:created xsi:type="dcterms:W3CDTF">2024-10-01T01:19:00Z</dcterms:created>
  <dcterms:modified xsi:type="dcterms:W3CDTF">2024-10-02T01:57:00Z</dcterms:modified>
</cp:coreProperties>
</file>